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4A7F83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TECNOLOGIA I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01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2285E" w:rsidRPr="0022285E" w:rsidRDefault="00231CE3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D0EEC" w:rsidRPr="00CD0EEC" w:rsidRDefault="00CD0EEC" w:rsidP="00CD0EEC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</w:rPr>
        <w:drawing>
          <wp:anchor distT="0" distB="0" distL="114300" distR="114300" simplePos="0" relativeHeight="251662336" behindDoc="0" locked="0" layoutInCell="1" allowOverlap="1" wp14:anchorId="03B68A61" wp14:editId="0CE75979">
            <wp:simplePos x="0" y="0"/>
            <wp:positionH relativeFrom="margin">
              <wp:align>right</wp:align>
            </wp:positionH>
            <wp:positionV relativeFrom="paragraph">
              <wp:posOffset>12700</wp:posOffset>
            </wp:positionV>
            <wp:extent cx="1866900" cy="1381125"/>
            <wp:effectExtent l="0" t="0" r="0" b="9525"/>
            <wp:wrapSquare wrapText="bothSides"/>
            <wp:docPr id="2" name="Imagen 2" descr="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4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D0EEC">
        <w:rPr>
          <w:rFonts w:ascii="Arial Narrow" w:hAnsi="Arial Narrow"/>
          <w:sz w:val="28"/>
          <w:szCs w:val="28"/>
        </w:rPr>
        <w:t xml:space="preserve">El </w:t>
      </w:r>
      <w:r w:rsidRPr="00CD0EEC">
        <w:rPr>
          <w:rFonts w:ascii="Arial Narrow" w:hAnsi="Arial Narrow"/>
          <w:b/>
          <w:sz w:val="28"/>
          <w:szCs w:val="28"/>
        </w:rPr>
        <w:t>REGLAMENTO ELECTROTÉCNICO DE BAJA TENSIÓN</w:t>
      </w:r>
      <w:r w:rsidRPr="00CD0EEC">
        <w:rPr>
          <w:rFonts w:ascii="Arial Narrow" w:hAnsi="Arial Narrow"/>
          <w:sz w:val="28"/>
          <w:szCs w:val="28"/>
        </w:rPr>
        <w:t xml:space="preserve">, en su Instrucción </w:t>
      </w:r>
      <w:r w:rsidRPr="00CD0EEC">
        <w:rPr>
          <w:rFonts w:ascii="Arial Narrow" w:hAnsi="Arial Narrow"/>
          <w:b/>
          <w:sz w:val="28"/>
          <w:szCs w:val="28"/>
        </w:rPr>
        <w:t>MI-BT-023</w:t>
      </w:r>
      <w:r w:rsidRPr="00CD0EEC">
        <w:rPr>
          <w:rFonts w:ascii="Arial Narrow" w:hAnsi="Arial Narrow"/>
          <w:sz w:val="28"/>
          <w:szCs w:val="28"/>
        </w:rPr>
        <w:t xml:space="preserve"> establece que los </w:t>
      </w:r>
      <w:r w:rsidRPr="00CD0EEC">
        <w:rPr>
          <w:rFonts w:ascii="Arial Narrow" w:hAnsi="Arial Narrow"/>
          <w:b/>
          <w:sz w:val="28"/>
          <w:szCs w:val="28"/>
        </w:rPr>
        <w:t>CONDUCTORES ELÉCTRICOS</w:t>
      </w:r>
      <w:r w:rsidRPr="00CD0EEC">
        <w:rPr>
          <w:rFonts w:ascii="Arial Narrow" w:hAnsi="Arial Narrow"/>
          <w:sz w:val="28"/>
          <w:szCs w:val="28"/>
        </w:rPr>
        <w:t xml:space="preserve"> </w:t>
      </w:r>
      <w:r w:rsidRPr="00CD0EEC">
        <w:rPr>
          <w:rFonts w:ascii="Arial Narrow" w:hAnsi="Arial Narrow"/>
          <w:sz w:val="28"/>
          <w:szCs w:val="28"/>
        </w:rPr>
        <w:t xml:space="preserve">presentes en las instalaciones deben ser identificados por colores, para, de esta forma, saber en todo momento si el conductor es activo o no. </w:t>
      </w:r>
    </w:p>
    <w:p w:rsidR="00CD0EEC" w:rsidRPr="00CD0EEC" w:rsidRDefault="00CD0EEC" w:rsidP="00CD0EEC">
      <w:pPr>
        <w:jc w:val="both"/>
        <w:rPr>
          <w:rFonts w:ascii="Arial Narrow" w:hAnsi="Arial Narrow"/>
          <w:sz w:val="28"/>
          <w:szCs w:val="28"/>
        </w:rPr>
      </w:pPr>
    </w:p>
    <w:p w:rsidR="004A7F83" w:rsidRPr="00CD0EEC" w:rsidRDefault="00CD0EEC" w:rsidP="00CD0EEC">
      <w:pPr>
        <w:jc w:val="both"/>
        <w:rPr>
          <w:rFonts w:ascii="Arial Narrow" w:hAnsi="Arial Narrow"/>
          <w:sz w:val="28"/>
          <w:szCs w:val="28"/>
        </w:rPr>
      </w:pPr>
      <w:r w:rsidRPr="00CD0EEC">
        <w:rPr>
          <w:rFonts w:ascii="Arial Narrow" w:hAnsi="Arial Narrow"/>
          <w:sz w:val="28"/>
          <w:szCs w:val="28"/>
        </w:rPr>
        <w:t>A través del siguiente ejercicio vamos a conocer los colores contemplados para los cables rígidos sin cubierta de protección.</w:t>
      </w:r>
    </w:p>
    <w:p w:rsidR="00CD0EEC" w:rsidRDefault="00CD0EEC" w:rsidP="00CD0EEC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Pr="0022285E" w:rsidRDefault="0022285E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D0EEC" w:rsidRPr="00CD0EEC" w:rsidRDefault="00CD0EEC" w:rsidP="00CD0EEC">
      <w:pPr>
        <w:jc w:val="both"/>
        <w:rPr>
          <w:rFonts w:ascii="Arial Narrow" w:hAnsi="Arial Narrow"/>
          <w:sz w:val="28"/>
          <w:szCs w:val="28"/>
        </w:rPr>
      </w:pPr>
      <w:r w:rsidRPr="00CD0EEC">
        <w:rPr>
          <w:rFonts w:ascii="Arial Narrow" w:hAnsi="Arial Narrow"/>
          <w:sz w:val="28"/>
          <w:szCs w:val="28"/>
        </w:rPr>
        <w:t>Elije el nombre del  conductor que consideres de cada una de las ilustraciones que se te presentan:</w:t>
      </w:r>
    </w:p>
    <w:p w:rsidR="00CD0EEC" w:rsidRPr="00CD0EEC" w:rsidRDefault="00CD0EEC" w:rsidP="00CD0EEC">
      <w:pPr>
        <w:jc w:val="both"/>
        <w:rPr>
          <w:rFonts w:ascii="Arial Narrow" w:hAnsi="Arial Narrow"/>
          <w:sz w:val="28"/>
          <w:szCs w:val="28"/>
        </w:rPr>
      </w:pPr>
      <w:r w:rsidRPr="00CD0EEC">
        <w:rPr>
          <w:rFonts w:ascii="Arial Narrow" w:hAnsi="Arial Narrow"/>
          <w:sz w:val="28"/>
          <w:szCs w:val="28"/>
        </w:rPr>
        <w:t>NOTA: Cada una de estas opciones puede ser válido para más de uno de los conductores presentados.</w:t>
      </w:r>
    </w:p>
    <w:p w:rsidR="00CD0EEC" w:rsidRDefault="00CD0EEC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D0EEC" w:rsidRDefault="00CD0EEC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21"/>
        <w:gridCol w:w="4536"/>
        <w:gridCol w:w="4677"/>
        <w:gridCol w:w="822"/>
      </w:tblGrid>
      <w:tr w:rsidR="00CD0EEC" w:rsidTr="00CD0EEC">
        <w:trPr>
          <w:trHeight w:val="890"/>
        </w:trPr>
        <w:tc>
          <w:tcPr>
            <w:tcW w:w="421" w:type="dxa"/>
            <w:vAlign w:val="center"/>
          </w:tcPr>
          <w:p w:rsidR="00CD0EEC" w:rsidRDefault="00CD0EEC" w:rsidP="00CD0EEC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1</w:t>
            </w:r>
          </w:p>
        </w:tc>
        <w:tc>
          <w:tcPr>
            <w:tcW w:w="4536" w:type="dxa"/>
            <w:vAlign w:val="center"/>
          </w:tcPr>
          <w:p w:rsidR="00CD0EEC" w:rsidRDefault="00CD0EEC" w:rsidP="00CD0EEC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noProof/>
                <w:sz w:val="28"/>
                <w:szCs w:val="28"/>
              </w:rPr>
              <w:drawing>
                <wp:anchor distT="0" distB="0" distL="114300" distR="114300" simplePos="0" relativeHeight="251663360" behindDoc="0" locked="0" layoutInCell="1" allowOverlap="1" wp14:anchorId="3CAE29CF" wp14:editId="0086C132">
                  <wp:simplePos x="0" y="0"/>
                  <wp:positionH relativeFrom="column">
                    <wp:posOffset>-49530</wp:posOffset>
                  </wp:positionH>
                  <wp:positionV relativeFrom="paragraph">
                    <wp:posOffset>13970</wp:posOffset>
                  </wp:positionV>
                  <wp:extent cx="2934970" cy="508000"/>
                  <wp:effectExtent l="0" t="0" r="0" b="0"/>
                  <wp:wrapNone/>
                  <wp:docPr id="7" name="Imagen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4970" cy="50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677" w:type="dxa"/>
            <w:vMerge w:val="restart"/>
            <w:vAlign w:val="center"/>
          </w:tcPr>
          <w:p w:rsidR="00CD0EEC" w:rsidRDefault="00CD0EEC" w:rsidP="00CD0EEC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CONDUCTOR NEUTRO (CN)</w:t>
            </w:r>
          </w:p>
          <w:p w:rsidR="00CD0EEC" w:rsidRDefault="00CD0EEC" w:rsidP="00CD0EEC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:rsidR="00CD0EEC" w:rsidRDefault="00CD0EEC" w:rsidP="00CD0EEC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:rsidR="00CD0EEC" w:rsidRDefault="00CD0EEC" w:rsidP="00CD0EEC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:rsidR="00CD0EEC" w:rsidRDefault="00CD0EEC" w:rsidP="00CD0EEC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CONDUCTOR PROTECCION (CP)</w:t>
            </w:r>
          </w:p>
          <w:p w:rsidR="00CD0EEC" w:rsidRDefault="00CD0EEC" w:rsidP="00CD0EEC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:rsidR="00CD0EEC" w:rsidRDefault="00CD0EEC" w:rsidP="00CD0EEC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:rsidR="00CD0EEC" w:rsidRDefault="00CD0EEC" w:rsidP="00CD0EEC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:rsidR="00CD0EEC" w:rsidRDefault="00CD0EEC" w:rsidP="00CD0EEC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CONDUCTOR DE FASE (CF)</w:t>
            </w:r>
          </w:p>
        </w:tc>
        <w:tc>
          <w:tcPr>
            <w:tcW w:w="822" w:type="dxa"/>
            <w:vAlign w:val="center"/>
          </w:tcPr>
          <w:p w:rsidR="00CD0EEC" w:rsidRPr="00CD0EEC" w:rsidRDefault="00CD0EEC" w:rsidP="00CD0EEC">
            <w:pPr>
              <w:jc w:val="center"/>
              <w:rPr>
                <w:rFonts w:ascii="Arial Narrow" w:hAnsi="Arial Narrow"/>
                <w:sz w:val="56"/>
                <w:szCs w:val="56"/>
              </w:rPr>
            </w:pPr>
            <w:r w:rsidRPr="00CD0EEC">
              <w:rPr>
                <w:rFonts w:ascii="Arial Narrow" w:hAnsi="Arial Narrow"/>
                <w:sz w:val="56"/>
                <w:szCs w:val="56"/>
              </w:rPr>
              <w:t>??</w:t>
            </w:r>
          </w:p>
        </w:tc>
      </w:tr>
      <w:tr w:rsidR="00CD0EEC" w:rsidTr="00CD0EEC">
        <w:trPr>
          <w:trHeight w:val="890"/>
        </w:trPr>
        <w:tc>
          <w:tcPr>
            <w:tcW w:w="421" w:type="dxa"/>
            <w:vAlign w:val="center"/>
          </w:tcPr>
          <w:p w:rsidR="00CD0EEC" w:rsidRDefault="00CD0EEC" w:rsidP="00CD0EEC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2</w:t>
            </w:r>
          </w:p>
        </w:tc>
        <w:tc>
          <w:tcPr>
            <w:tcW w:w="4536" w:type="dxa"/>
            <w:vAlign w:val="center"/>
          </w:tcPr>
          <w:p w:rsidR="00CD0EEC" w:rsidRDefault="00CD0EEC" w:rsidP="00CD0EEC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noProof/>
                <w:sz w:val="28"/>
                <w:szCs w:val="28"/>
              </w:rPr>
              <w:drawing>
                <wp:anchor distT="0" distB="0" distL="114300" distR="114300" simplePos="0" relativeHeight="251664384" behindDoc="0" locked="0" layoutInCell="1" allowOverlap="1" wp14:anchorId="4CAE4A38" wp14:editId="556222E1">
                  <wp:simplePos x="0" y="0"/>
                  <wp:positionH relativeFrom="column">
                    <wp:posOffset>-69215</wp:posOffset>
                  </wp:positionH>
                  <wp:positionV relativeFrom="paragraph">
                    <wp:posOffset>46990</wp:posOffset>
                  </wp:positionV>
                  <wp:extent cx="2934970" cy="508000"/>
                  <wp:effectExtent l="0" t="0" r="0" b="0"/>
                  <wp:wrapNone/>
                  <wp:docPr id="8" name="Imagen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4970" cy="50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677" w:type="dxa"/>
            <w:vMerge/>
            <w:vAlign w:val="center"/>
          </w:tcPr>
          <w:p w:rsidR="00CD0EEC" w:rsidRDefault="00CD0EEC" w:rsidP="00CD0EEC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22" w:type="dxa"/>
            <w:vAlign w:val="center"/>
          </w:tcPr>
          <w:p w:rsidR="00CD0EEC" w:rsidRDefault="00CD0EEC" w:rsidP="00CD0EEC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CD0EEC">
              <w:rPr>
                <w:rFonts w:ascii="Arial Narrow" w:hAnsi="Arial Narrow"/>
                <w:sz w:val="56"/>
                <w:szCs w:val="56"/>
              </w:rPr>
              <w:t>??</w:t>
            </w:r>
          </w:p>
        </w:tc>
      </w:tr>
      <w:tr w:rsidR="00CD0EEC" w:rsidTr="00CD0EEC">
        <w:trPr>
          <w:trHeight w:val="890"/>
        </w:trPr>
        <w:tc>
          <w:tcPr>
            <w:tcW w:w="421" w:type="dxa"/>
            <w:vAlign w:val="center"/>
          </w:tcPr>
          <w:p w:rsidR="00CD0EEC" w:rsidRDefault="00CD0EEC" w:rsidP="00CD0EEC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3</w:t>
            </w:r>
          </w:p>
        </w:tc>
        <w:tc>
          <w:tcPr>
            <w:tcW w:w="4536" w:type="dxa"/>
            <w:vAlign w:val="center"/>
          </w:tcPr>
          <w:p w:rsidR="00CD0EEC" w:rsidRDefault="00CD0EEC" w:rsidP="00CD0EEC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noProof/>
                <w:sz w:val="28"/>
                <w:szCs w:val="28"/>
              </w:rPr>
              <w:drawing>
                <wp:anchor distT="0" distB="0" distL="114300" distR="114300" simplePos="0" relativeHeight="251667456" behindDoc="0" locked="0" layoutInCell="1" allowOverlap="1" wp14:anchorId="30E1038E" wp14:editId="4352350E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48895</wp:posOffset>
                  </wp:positionV>
                  <wp:extent cx="2934970" cy="508000"/>
                  <wp:effectExtent l="0" t="0" r="0" b="0"/>
                  <wp:wrapNone/>
                  <wp:docPr id="11" name="Imagen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4970" cy="50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677" w:type="dxa"/>
            <w:vMerge/>
            <w:vAlign w:val="center"/>
          </w:tcPr>
          <w:p w:rsidR="00CD0EEC" w:rsidRDefault="00CD0EEC" w:rsidP="00CD0EEC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22" w:type="dxa"/>
            <w:vAlign w:val="center"/>
          </w:tcPr>
          <w:p w:rsidR="00CD0EEC" w:rsidRDefault="00CD0EEC" w:rsidP="00CD0EEC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CD0EEC">
              <w:rPr>
                <w:rFonts w:ascii="Arial Narrow" w:hAnsi="Arial Narrow"/>
                <w:sz w:val="56"/>
                <w:szCs w:val="56"/>
              </w:rPr>
              <w:t>??</w:t>
            </w:r>
          </w:p>
        </w:tc>
      </w:tr>
      <w:tr w:rsidR="00CD0EEC" w:rsidTr="00CD0EEC">
        <w:trPr>
          <w:trHeight w:val="890"/>
        </w:trPr>
        <w:tc>
          <w:tcPr>
            <w:tcW w:w="421" w:type="dxa"/>
            <w:vAlign w:val="center"/>
          </w:tcPr>
          <w:p w:rsidR="00CD0EEC" w:rsidRDefault="00CD0EEC" w:rsidP="00CD0EEC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4</w:t>
            </w:r>
          </w:p>
        </w:tc>
        <w:tc>
          <w:tcPr>
            <w:tcW w:w="4536" w:type="dxa"/>
            <w:vAlign w:val="center"/>
          </w:tcPr>
          <w:p w:rsidR="00CD0EEC" w:rsidRDefault="00CD0EEC" w:rsidP="00CD0EEC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noProof/>
                <w:sz w:val="28"/>
                <w:szCs w:val="28"/>
              </w:rPr>
              <w:drawing>
                <wp:anchor distT="0" distB="0" distL="114300" distR="114300" simplePos="0" relativeHeight="251669504" behindDoc="0" locked="0" layoutInCell="1" allowOverlap="1" wp14:anchorId="43CA2517" wp14:editId="3CFDB660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-60325</wp:posOffset>
                  </wp:positionV>
                  <wp:extent cx="2934970" cy="508000"/>
                  <wp:effectExtent l="0" t="0" r="0" b="0"/>
                  <wp:wrapNone/>
                  <wp:docPr id="13" name="Imagen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4970" cy="50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677" w:type="dxa"/>
            <w:vMerge/>
            <w:vAlign w:val="center"/>
          </w:tcPr>
          <w:p w:rsidR="00CD0EEC" w:rsidRDefault="00CD0EEC" w:rsidP="00CD0EEC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22" w:type="dxa"/>
            <w:vAlign w:val="center"/>
          </w:tcPr>
          <w:p w:rsidR="00CD0EEC" w:rsidRDefault="00CD0EEC" w:rsidP="00CD0EEC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CD0EEC">
              <w:rPr>
                <w:rFonts w:ascii="Arial Narrow" w:hAnsi="Arial Narrow"/>
                <w:sz w:val="56"/>
                <w:szCs w:val="56"/>
              </w:rPr>
              <w:t>??</w:t>
            </w:r>
          </w:p>
        </w:tc>
      </w:tr>
      <w:tr w:rsidR="00CD0EEC" w:rsidTr="00CD0EEC">
        <w:trPr>
          <w:trHeight w:val="890"/>
        </w:trPr>
        <w:tc>
          <w:tcPr>
            <w:tcW w:w="421" w:type="dxa"/>
            <w:vAlign w:val="center"/>
          </w:tcPr>
          <w:p w:rsidR="00CD0EEC" w:rsidRDefault="00CD0EEC" w:rsidP="00CD0EEC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5</w:t>
            </w:r>
          </w:p>
        </w:tc>
        <w:tc>
          <w:tcPr>
            <w:tcW w:w="4536" w:type="dxa"/>
            <w:vAlign w:val="center"/>
          </w:tcPr>
          <w:p w:rsidR="00CD0EEC" w:rsidRDefault="00CD0EEC" w:rsidP="00CD0EEC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noProof/>
                <w:sz w:val="28"/>
                <w:szCs w:val="28"/>
              </w:rPr>
              <w:drawing>
                <wp:anchor distT="0" distB="0" distL="114300" distR="114300" simplePos="0" relativeHeight="251671552" behindDoc="0" locked="0" layoutInCell="1" allowOverlap="1" wp14:anchorId="5F067B46" wp14:editId="16B413C2">
                  <wp:simplePos x="0" y="0"/>
                  <wp:positionH relativeFrom="column">
                    <wp:posOffset>-78740</wp:posOffset>
                  </wp:positionH>
                  <wp:positionV relativeFrom="paragraph">
                    <wp:posOffset>-37465</wp:posOffset>
                  </wp:positionV>
                  <wp:extent cx="2934970" cy="508000"/>
                  <wp:effectExtent l="0" t="0" r="0" b="0"/>
                  <wp:wrapNone/>
                  <wp:docPr id="15" name="Imagen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4970" cy="50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677" w:type="dxa"/>
            <w:vMerge/>
            <w:vAlign w:val="center"/>
          </w:tcPr>
          <w:p w:rsidR="00CD0EEC" w:rsidRDefault="00CD0EEC" w:rsidP="00CD0EEC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22" w:type="dxa"/>
            <w:vAlign w:val="center"/>
          </w:tcPr>
          <w:p w:rsidR="00CD0EEC" w:rsidRDefault="00CD0EEC" w:rsidP="00CD0EEC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CD0EEC">
              <w:rPr>
                <w:rFonts w:ascii="Arial Narrow" w:hAnsi="Arial Narrow"/>
                <w:sz w:val="56"/>
                <w:szCs w:val="56"/>
              </w:rPr>
              <w:t>??</w:t>
            </w:r>
          </w:p>
        </w:tc>
      </w:tr>
    </w:tbl>
    <w:p w:rsidR="00CD0EEC" w:rsidRDefault="00CD0EEC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bookmarkStart w:id="0" w:name="_GoBack"/>
      <w:bookmarkEnd w:id="0"/>
      <w:r>
        <w:rPr>
          <w:rFonts w:ascii="Arial Narrow" w:hAnsi="Arial Narrow"/>
          <w:noProof/>
          <w:sz w:val="28"/>
          <w:szCs w:val="28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1729740</wp:posOffset>
            </wp:positionH>
            <wp:positionV relativeFrom="paragraph">
              <wp:posOffset>3594735</wp:posOffset>
            </wp:positionV>
            <wp:extent cx="2934970" cy="508000"/>
            <wp:effectExtent l="0" t="0" r="0" b="0"/>
            <wp:wrapNone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4970" cy="50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 Narrow" w:hAnsi="Arial Narrow"/>
          <w:noProof/>
          <w:sz w:val="28"/>
          <w:szCs w:val="28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1844040</wp:posOffset>
            </wp:positionH>
            <wp:positionV relativeFrom="paragraph">
              <wp:posOffset>3230245</wp:posOffset>
            </wp:positionV>
            <wp:extent cx="2934970" cy="508000"/>
            <wp:effectExtent l="0" t="0" r="0" b="0"/>
            <wp:wrapNone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4970" cy="50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 Narrow" w:hAnsi="Arial Narrow"/>
          <w:noProof/>
          <w:sz w:val="28"/>
          <w:szCs w:val="28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2225040</wp:posOffset>
            </wp:positionH>
            <wp:positionV relativeFrom="paragraph">
              <wp:posOffset>2837180</wp:posOffset>
            </wp:positionV>
            <wp:extent cx="2934970" cy="508000"/>
            <wp:effectExtent l="0" t="0" r="0" b="0"/>
            <wp:wrapNone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4970" cy="50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 Narrow" w:hAnsi="Arial Narrow"/>
          <w:noProof/>
          <w:sz w:val="28"/>
          <w:szCs w:val="28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2225040</wp:posOffset>
            </wp:positionH>
            <wp:positionV relativeFrom="paragraph">
              <wp:posOffset>2837180</wp:posOffset>
            </wp:positionV>
            <wp:extent cx="2934970" cy="508000"/>
            <wp:effectExtent l="0" t="0" r="0" b="0"/>
            <wp:wrapNone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4970" cy="50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CD0EEC" w:rsidSect="00442F08">
      <w:headerReference w:type="default" r:id="rId15"/>
      <w:footerReference w:type="default" r:id="rId16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466C" w:rsidRDefault="000A466C" w:rsidP="00F63B5E">
      <w:pPr>
        <w:spacing w:after="0" w:line="240" w:lineRule="auto"/>
      </w:pPr>
      <w:r>
        <w:separator/>
      </w:r>
    </w:p>
  </w:endnote>
  <w:endnote w:type="continuationSeparator" w:id="0">
    <w:p w:rsidR="000A466C" w:rsidRDefault="000A466C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466C" w:rsidRDefault="000A466C" w:rsidP="00F63B5E">
      <w:pPr>
        <w:spacing w:after="0" w:line="240" w:lineRule="auto"/>
      </w:pPr>
      <w:r>
        <w:separator/>
      </w:r>
    </w:p>
  </w:footnote>
  <w:footnote w:type="continuationSeparator" w:id="0">
    <w:p w:rsidR="000A466C" w:rsidRDefault="000A466C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            </w:t>
    </w:r>
    <w:r w:rsidR="00EA5942">
      <w:rPr>
        <w:rFonts w:ascii="Arial Narrow" w:hAnsi="Arial Narrow"/>
        <w:sz w:val="20"/>
        <w:szCs w:val="20"/>
      </w:rPr>
      <w:t xml:space="preserve">               </w:t>
    </w:r>
    <w:r w:rsidR="00940E6E">
      <w:rPr>
        <w:rFonts w:ascii="Arial Narrow" w:hAnsi="Arial Narrow"/>
        <w:sz w:val="20"/>
        <w:szCs w:val="20"/>
      </w:rPr>
      <w:t xml:space="preserve">                      </w:t>
    </w:r>
    <w:r w:rsidR="00B945E2">
      <w:rPr>
        <w:rFonts w:ascii="Arial Narrow" w:hAnsi="Arial Narrow"/>
        <w:sz w:val="20"/>
        <w:szCs w:val="20"/>
      </w:rPr>
      <w:t xml:space="preserve">          TECNOLOGIA 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0"/>
  </w:num>
  <w:num w:numId="7">
    <w:abstractNumId w:val="11"/>
  </w:num>
  <w:num w:numId="8">
    <w:abstractNumId w:val="13"/>
  </w:num>
  <w:num w:numId="9">
    <w:abstractNumId w:val="5"/>
  </w:num>
  <w:num w:numId="10">
    <w:abstractNumId w:val="14"/>
  </w:num>
  <w:num w:numId="11">
    <w:abstractNumId w:val="8"/>
  </w:num>
  <w:num w:numId="12">
    <w:abstractNumId w:val="10"/>
  </w:num>
  <w:num w:numId="13">
    <w:abstractNumId w:val="15"/>
  </w:num>
  <w:num w:numId="14">
    <w:abstractNumId w:val="1"/>
  </w:num>
  <w:num w:numId="15">
    <w:abstractNumId w:val="16"/>
  </w:num>
  <w:num w:numId="16">
    <w:abstractNumId w:val="17"/>
  </w:num>
  <w:num w:numId="17">
    <w:abstractNumId w:val="9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A466C"/>
    <w:rsid w:val="000D53A7"/>
    <w:rsid w:val="000D6113"/>
    <w:rsid w:val="000E45C6"/>
    <w:rsid w:val="00103E11"/>
    <w:rsid w:val="00104FDB"/>
    <w:rsid w:val="001324C9"/>
    <w:rsid w:val="00151035"/>
    <w:rsid w:val="001956C0"/>
    <w:rsid w:val="00197F61"/>
    <w:rsid w:val="001D14C2"/>
    <w:rsid w:val="001D2F2B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7083B"/>
    <w:rsid w:val="00285E6B"/>
    <w:rsid w:val="00287531"/>
    <w:rsid w:val="0029747A"/>
    <w:rsid w:val="00297B12"/>
    <w:rsid w:val="002B408F"/>
    <w:rsid w:val="002D60A0"/>
    <w:rsid w:val="002E3C41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17A5E"/>
    <w:rsid w:val="006206ED"/>
    <w:rsid w:val="0069540E"/>
    <w:rsid w:val="006B6111"/>
    <w:rsid w:val="006F1743"/>
    <w:rsid w:val="00731FEF"/>
    <w:rsid w:val="00735376"/>
    <w:rsid w:val="00752262"/>
    <w:rsid w:val="00776BD4"/>
    <w:rsid w:val="00784154"/>
    <w:rsid w:val="007C05EA"/>
    <w:rsid w:val="007D4B9F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A1506"/>
    <w:rsid w:val="009A7664"/>
    <w:rsid w:val="00A13EFC"/>
    <w:rsid w:val="00A309CA"/>
    <w:rsid w:val="00A346CD"/>
    <w:rsid w:val="00A46A77"/>
    <w:rsid w:val="00A5378A"/>
    <w:rsid w:val="00A56816"/>
    <w:rsid w:val="00A56E4C"/>
    <w:rsid w:val="00A6283D"/>
    <w:rsid w:val="00AA2DE9"/>
    <w:rsid w:val="00AC3C74"/>
    <w:rsid w:val="00AC7E5F"/>
    <w:rsid w:val="00AE3B10"/>
    <w:rsid w:val="00B02AE2"/>
    <w:rsid w:val="00B20543"/>
    <w:rsid w:val="00B66A2D"/>
    <w:rsid w:val="00B824FA"/>
    <w:rsid w:val="00B945E2"/>
    <w:rsid w:val="00BB7D3F"/>
    <w:rsid w:val="00BD2989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CD0EEC"/>
    <w:rsid w:val="00D43EB6"/>
    <w:rsid w:val="00D54EB1"/>
    <w:rsid w:val="00D724EB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F00779-9579-4C9D-A1B5-CA46EB492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132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19</cp:revision>
  <cp:lastPrinted>2015-06-17T13:02:00Z</cp:lastPrinted>
  <dcterms:created xsi:type="dcterms:W3CDTF">2015-06-17T12:34:00Z</dcterms:created>
  <dcterms:modified xsi:type="dcterms:W3CDTF">2015-06-20T15:27:00Z</dcterms:modified>
</cp:coreProperties>
</file>